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749A25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10</w:t>
      </w:r>
      <w:r w:rsidR="00D64C4E">
        <w:rPr>
          <w:rFonts w:ascii="Times New Roman" w:eastAsia="Arial Unicode MS" w:hAnsi="Times New Roman" w:cs="Times New Roman"/>
          <w:b/>
          <w:kern w:val="0"/>
          <w:sz w:val="24"/>
          <w:szCs w:val="24"/>
          <w:lang w:eastAsia="lv-LV"/>
          <w14:ligatures w14:val="none"/>
        </w:rPr>
        <w:t>2</w:t>
      </w:r>
    </w:p>
    <w:p w14:paraId="616345F9" w14:textId="444EDB54"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454B4">
        <w:rPr>
          <w:rFonts w:ascii="Times New Roman" w:eastAsia="Arial Unicode MS" w:hAnsi="Times New Roman" w:cs="Times New Roman"/>
          <w:kern w:val="0"/>
          <w:sz w:val="24"/>
          <w:szCs w:val="24"/>
          <w:lang w:eastAsia="lv-LV"/>
          <w14:ligatures w14:val="none"/>
        </w:rPr>
        <w:t>6</w:t>
      </w:r>
      <w:r w:rsidR="00D64C4E">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F6AFB5A" w14:textId="014BD9A5" w:rsidR="00D64C4E" w:rsidRPr="00B46169" w:rsidRDefault="0051674E" w:rsidP="00D64C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bookmarkStart w:id="538" w:name="_Hlk196725757"/>
      <w:bookmarkStart w:id="539" w:name="_Hlk196725550"/>
      <w:bookmarkStart w:id="540" w:name="_Hlk196725159"/>
    </w:p>
    <w:p w14:paraId="1639694A" w14:textId="6463ED4A" w:rsidR="00D64C4E" w:rsidRPr="00D64C4E" w:rsidRDefault="00D64C4E" w:rsidP="00D64C4E">
      <w:pPr>
        <w:spacing w:after="0" w:line="240" w:lineRule="auto"/>
        <w:jc w:val="both"/>
        <w:rPr>
          <w:rFonts w:ascii="Times New Roman" w:eastAsia="Times New Roman" w:hAnsi="Times New Roman" w:cs="Times New Roman"/>
          <w:b/>
          <w:kern w:val="0"/>
          <w:sz w:val="24"/>
          <w:szCs w:val="24"/>
          <w14:ligatures w14:val="none"/>
        </w:rPr>
      </w:pPr>
      <w:r w:rsidRPr="00D64C4E">
        <w:rPr>
          <w:rFonts w:ascii="Times New Roman" w:eastAsia="Times New Roman" w:hAnsi="Times New Roman" w:cs="Times New Roman"/>
          <w:b/>
          <w:kern w:val="0"/>
          <w:sz w:val="24"/>
          <w:szCs w:val="24"/>
          <w14:ligatures w14:val="none"/>
        </w:rPr>
        <w:t>Par Madonas novada pašvaldības iekšējā normatīvā akta Nr. </w:t>
      </w:r>
      <w:r w:rsidR="00B46169">
        <w:rPr>
          <w:rFonts w:ascii="Times New Roman" w:eastAsia="Times New Roman" w:hAnsi="Times New Roman" w:cs="Times New Roman"/>
          <w:b/>
          <w:kern w:val="0"/>
          <w:sz w:val="24"/>
          <w:szCs w:val="24"/>
          <w14:ligatures w14:val="none"/>
        </w:rPr>
        <w:t>12</w:t>
      </w:r>
      <w:r w:rsidRPr="00D64C4E">
        <w:rPr>
          <w:rFonts w:ascii="Times New Roman" w:eastAsia="Times New Roman" w:hAnsi="Times New Roman" w:cs="Times New Roman"/>
          <w:b/>
          <w:kern w:val="0"/>
          <w:sz w:val="24"/>
          <w:szCs w:val="24"/>
          <w14:ligatures w14:val="none"/>
        </w:rPr>
        <w:t xml:space="preserve"> “Grozījumi Madonas novada pašvaldības 04.07.2025. iekšējā normatīvajā aktā Nr.</w:t>
      </w:r>
      <w:r w:rsidR="00931B68">
        <w:rPr>
          <w:rFonts w:ascii="Times New Roman" w:eastAsia="Times New Roman" w:hAnsi="Times New Roman" w:cs="Times New Roman"/>
          <w:b/>
          <w:kern w:val="0"/>
          <w:sz w:val="24"/>
          <w:szCs w:val="24"/>
          <w14:ligatures w14:val="none"/>
        </w:rPr>
        <w:t> </w:t>
      </w:r>
      <w:r w:rsidRPr="00D64C4E">
        <w:rPr>
          <w:rFonts w:ascii="Times New Roman" w:eastAsia="Times New Roman" w:hAnsi="Times New Roman" w:cs="Times New Roman"/>
          <w:b/>
          <w:kern w:val="0"/>
          <w:sz w:val="24"/>
          <w:szCs w:val="24"/>
          <w14:ligatures w14:val="none"/>
        </w:rPr>
        <w:t>4 “Madonas novada Varakļānu apvienības pārvaldes nolikums”” izdošanu</w:t>
      </w:r>
    </w:p>
    <w:p w14:paraId="74C7486E" w14:textId="77777777" w:rsidR="00D64C4E" w:rsidRPr="001B082A" w:rsidRDefault="00D64C4E" w:rsidP="00D64C4E">
      <w:pPr>
        <w:spacing w:after="0" w:line="240" w:lineRule="auto"/>
        <w:contextualSpacing/>
        <w:jc w:val="both"/>
        <w:rPr>
          <w:rFonts w:ascii="Times New Roman" w:hAnsi="Times New Roman" w:cs="Times New Roman"/>
          <w:sz w:val="24"/>
          <w:szCs w:val="24"/>
        </w:rPr>
      </w:pPr>
    </w:p>
    <w:p w14:paraId="1C32A91C" w14:textId="67396682" w:rsidR="00D64C4E" w:rsidRPr="006C0CEC" w:rsidRDefault="00D64C4E">
      <w:pPr>
        <w:pStyle w:val="Sarakstarindkopa"/>
        <w:numPr>
          <w:ilvl w:val="0"/>
          <w:numId w:val="2"/>
        </w:numPr>
        <w:spacing w:after="0" w:line="240" w:lineRule="auto"/>
        <w:ind w:left="709" w:hanging="425"/>
        <w:jc w:val="both"/>
        <w:rPr>
          <w:rFonts w:ascii="Times New Roman" w:eastAsia="Times New Roman" w:hAnsi="Times New Roman" w:cs="Times New Roman"/>
          <w:kern w:val="0"/>
          <w:sz w:val="24"/>
          <w:szCs w:val="24"/>
          <w14:ligatures w14:val="none"/>
        </w:rPr>
      </w:pPr>
      <w:r w:rsidRPr="006C0CEC">
        <w:rPr>
          <w:rFonts w:ascii="Times New Roman" w:hAnsi="Times New Roman" w:cs="Times New Roman"/>
          <w:sz w:val="24"/>
          <w:szCs w:val="24"/>
        </w:rPr>
        <w:t>04.07.2025. Madonas novada pašvaldības domes ir pieņēmusi lēmumu Nr.</w:t>
      </w:r>
      <w:r w:rsidR="00931B68">
        <w:rPr>
          <w:rFonts w:ascii="Times New Roman" w:hAnsi="Times New Roman" w:cs="Times New Roman"/>
          <w:sz w:val="24"/>
          <w:szCs w:val="24"/>
        </w:rPr>
        <w:t> </w:t>
      </w:r>
      <w:r w:rsidRPr="006C0CEC">
        <w:rPr>
          <w:rFonts w:ascii="Times New Roman" w:hAnsi="Times New Roman" w:cs="Times New Roman"/>
          <w:sz w:val="24"/>
          <w:szCs w:val="24"/>
        </w:rPr>
        <w:t>16 “</w:t>
      </w:r>
      <w:r w:rsidRPr="006C0CEC">
        <w:rPr>
          <w:rFonts w:ascii="Times New Roman" w:eastAsia="Times New Roman" w:hAnsi="Times New Roman" w:cs="Times New Roman"/>
          <w:kern w:val="0"/>
          <w:sz w:val="24"/>
          <w:szCs w:val="24"/>
          <w14:ligatures w14:val="none"/>
        </w:rPr>
        <w:t xml:space="preserve">Par Madonas novada pašvaldības iekšējā normatīvā akta Nr. 4 “Madonas novada Varakļānu apvienības pārvaldes nolikums” izdošanu </w:t>
      </w:r>
      <w:r w:rsidRPr="006C0CEC">
        <w:rPr>
          <w:rFonts w:ascii="Times New Roman" w:hAnsi="Times New Roman" w:cs="Times New Roman"/>
          <w:sz w:val="24"/>
          <w:szCs w:val="24"/>
        </w:rPr>
        <w:t>(turpmāk tekstā – Lēmums).</w:t>
      </w:r>
    </w:p>
    <w:p w14:paraId="5E8E6878" w14:textId="77777777" w:rsidR="00D64C4E" w:rsidRDefault="00D64C4E">
      <w:pPr>
        <w:pStyle w:val="Sarakstarindkopa"/>
        <w:numPr>
          <w:ilvl w:val="0"/>
          <w:numId w:val="2"/>
        </w:numPr>
        <w:spacing w:after="0" w:line="240" w:lineRule="auto"/>
        <w:ind w:left="709" w:hanging="425"/>
        <w:jc w:val="both"/>
        <w:rPr>
          <w:rFonts w:ascii="Times New Roman" w:eastAsia="Times New Roman" w:hAnsi="Times New Roman" w:cs="Times New Roman"/>
          <w:kern w:val="0"/>
          <w:sz w:val="24"/>
          <w:szCs w:val="24"/>
          <w14:ligatures w14:val="none"/>
        </w:rPr>
      </w:pPr>
      <w:r w:rsidRPr="006C0CEC">
        <w:rPr>
          <w:rFonts w:ascii="Times New Roman" w:eastAsia="Times New Roman" w:hAnsi="Times New Roman" w:cs="Times New Roman"/>
          <w:kern w:val="0"/>
          <w:sz w:val="24"/>
          <w:szCs w:val="24"/>
          <w14:ligatures w14:val="none"/>
        </w:rPr>
        <w:t>Madonas novada Varakļānu apvienības pārvaldes nolikum</w:t>
      </w:r>
      <w:r>
        <w:rPr>
          <w:rFonts w:ascii="Times New Roman" w:eastAsia="Times New Roman" w:hAnsi="Times New Roman" w:cs="Times New Roman"/>
          <w:kern w:val="0"/>
          <w:sz w:val="24"/>
          <w:szCs w:val="24"/>
          <w14:ligatures w14:val="none"/>
        </w:rPr>
        <w:t xml:space="preserve">ā ir paredzēts, ka Varakļānu novada muzejs ir Madonas novada Varakļānu apvienības pārvaldes struktūrvienība. </w:t>
      </w:r>
    </w:p>
    <w:p w14:paraId="184AA082" w14:textId="4E1537EF" w:rsidR="00D64C4E" w:rsidRPr="00F94505" w:rsidRDefault="00D64C4E">
      <w:pPr>
        <w:pStyle w:val="Sarakstarindkopa"/>
        <w:numPr>
          <w:ilvl w:val="0"/>
          <w:numId w:val="2"/>
        </w:numPr>
        <w:spacing w:after="0" w:line="240" w:lineRule="auto"/>
        <w:ind w:left="709" w:hanging="425"/>
        <w:jc w:val="both"/>
        <w:rPr>
          <w:rFonts w:ascii="Times New Roman" w:eastAsia="Times New Roman" w:hAnsi="Times New Roman" w:cs="Times New Roman"/>
          <w:kern w:val="0"/>
          <w:sz w:val="24"/>
          <w:szCs w:val="24"/>
          <w14:ligatures w14:val="none"/>
        </w:rPr>
      </w:pPr>
      <w:r w:rsidRPr="006C0CEC">
        <w:rPr>
          <w:rFonts w:ascii="Times New Roman" w:eastAsia="Times New Roman" w:hAnsi="Times New Roman" w:cs="Times New Roman"/>
          <w:kern w:val="0"/>
          <w:sz w:val="24"/>
          <w:szCs w:val="24"/>
          <w14:ligatures w14:val="none"/>
        </w:rPr>
        <w:t>Ņemot vērā 31.07.2025.Madonas novada pašvaldības domes lēmumu Nr.</w:t>
      </w:r>
      <w:r w:rsidR="00931B68">
        <w:rPr>
          <w:rFonts w:ascii="Times New Roman" w:eastAsia="Times New Roman" w:hAnsi="Times New Roman" w:cs="Times New Roman"/>
          <w:kern w:val="0"/>
          <w:sz w:val="24"/>
          <w:szCs w:val="24"/>
          <w14:ligatures w14:val="none"/>
        </w:rPr>
        <w:t> </w:t>
      </w:r>
      <w:r w:rsidR="00B46169">
        <w:rPr>
          <w:rFonts w:ascii="Times New Roman" w:eastAsia="Times New Roman" w:hAnsi="Times New Roman" w:cs="Times New Roman"/>
          <w:kern w:val="0"/>
          <w:sz w:val="24"/>
          <w:szCs w:val="24"/>
          <w14:ligatures w14:val="none"/>
        </w:rPr>
        <w:t>101</w:t>
      </w:r>
      <w:r w:rsidRPr="006C0CEC">
        <w:rPr>
          <w:rFonts w:ascii="Times New Roman" w:eastAsia="Times New Roman" w:hAnsi="Times New Roman" w:cs="Times New Roman"/>
          <w:kern w:val="0"/>
          <w:sz w:val="24"/>
          <w:szCs w:val="24"/>
          <w14:ligatures w14:val="none"/>
        </w:rPr>
        <w:t xml:space="preserve"> </w:t>
      </w:r>
      <w:r w:rsidRPr="006C0CEC">
        <w:rPr>
          <w:rFonts w:ascii="Times New Roman" w:hAnsi="Times New Roman" w:cs="Times New Roman"/>
          <w:sz w:val="24"/>
          <w:szCs w:val="24"/>
        </w:rPr>
        <w:t>Par grozījumiem 04.07.2025. Madonas novada pašvaldības domes lēmumā Nr.</w:t>
      </w:r>
      <w:r w:rsidR="00B46169">
        <w:rPr>
          <w:rFonts w:ascii="Times New Roman" w:hAnsi="Times New Roman" w:cs="Times New Roman"/>
          <w:sz w:val="24"/>
          <w:szCs w:val="24"/>
        </w:rPr>
        <w:t> </w:t>
      </w:r>
      <w:r w:rsidRPr="006C0CEC">
        <w:rPr>
          <w:rFonts w:ascii="Times New Roman" w:hAnsi="Times New Roman" w:cs="Times New Roman"/>
          <w:sz w:val="24"/>
          <w:szCs w:val="24"/>
        </w:rPr>
        <w:t>15 “Par Madonas novada pašvaldības iestādes “Madonas novada Varakļānu apvienības pārvalde” izveidošanu, apvienojot pašvaldības iestādes”</w:t>
      </w:r>
      <w:r>
        <w:rPr>
          <w:rFonts w:ascii="Times New Roman" w:hAnsi="Times New Roman" w:cs="Times New Roman"/>
          <w:sz w:val="24"/>
          <w:szCs w:val="24"/>
        </w:rPr>
        <w:t xml:space="preserve">, ar kuru ir nolemts saglabāt Varakļānu novada muzejam iestādes statusu, ir nepieciešams veikt grozījumus Varakļānu apvienības pārvaldes nolikumā.   </w:t>
      </w:r>
      <w:r w:rsidRPr="006C0CEC">
        <w:rPr>
          <w:rFonts w:ascii="Times New Roman" w:hAnsi="Times New Roman" w:cs="Times New Roman"/>
          <w:sz w:val="24"/>
          <w:szCs w:val="24"/>
        </w:rPr>
        <w:t xml:space="preserve"> </w:t>
      </w:r>
    </w:p>
    <w:p w14:paraId="01FC57B3" w14:textId="77777777" w:rsidR="00D64C4E" w:rsidRPr="006C0CEC" w:rsidRDefault="00D64C4E" w:rsidP="00D64C4E">
      <w:pPr>
        <w:pStyle w:val="Sarakstarindkopa"/>
        <w:spacing w:after="0" w:line="240" w:lineRule="auto"/>
        <w:ind w:left="1080"/>
        <w:jc w:val="both"/>
        <w:rPr>
          <w:rFonts w:ascii="Times New Roman" w:eastAsia="Times New Roman" w:hAnsi="Times New Roman" w:cs="Times New Roman"/>
          <w:kern w:val="0"/>
          <w:sz w:val="24"/>
          <w:szCs w:val="24"/>
          <w14:ligatures w14:val="none"/>
        </w:rPr>
      </w:pPr>
    </w:p>
    <w:p w14:paraId="26BA41E9" w14:textId="77777777" w:rsidR="00931B68" w:rsidRDefault="00D64C4E" w:rsidP="00931B68">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F94505">
        <w:rPr>
          <w:rFonts w:ascii="Times New Roman" w:eastAsia="!Neo'w Arial" w:hAnsi="Times New Roman" w:cs="Times New Roman"/>
          <w:kern w:val="0"/>
          <w:sz w:val="24"/>
          <w:szCs w:val="24"/>
          <w:lang w:eastAsia="ar-SA"/>
          <w14:ligatures w14:val="none"/>
        </w:rPr>
        <w:t xml:space="preserve">Pamatojoties uz Pašvaldību likuma 10. panta pirmās daļas 8. punktu, </w:t>
      </w:r>
      <w:r w:rsidR="00931B68">
        <w:rPr>
          <w:rFonts w:ascii="Times New Roman" w:hAnsi="Times New Roman"/>
          <w:sz w:val="24"/>
          <w:szCs w:val="24"/>
        </w:rPr>
        <w:t xml:space="preserve">ņemot vērā 22.07.2025. Finanšu komitejas atzinumu, </w:t>
      </w:r>
      <w:r w:rsidR="00931B68">
        <w:rPr>
          <w:rFonts w:ascii="Times New Roman" w:eastAsia="Times New Roman" w:hAnsi="Times New Roman" w:cs="Times New Roman"/>
          <w:b/>
          <w:color w:val="000000"/>
          <w:sz w:val="24"/>
          <w:szCs w:val="24"/>
        </w:rPr>
        <w:t xml:space="preserve">atklāti balsojot: PAR – 17 </w:t>
      </w:r>
      <w:r w:rsidR="00931B68">
        <w:rPr>
          <w:rFonts w:ascii="Times New Roman" w:eastAsia="Times New Roman" w:hAnsi="Times New Roman" w:cs="Times New Roman"/>
          <w:color w:val="000000"/>
          <w:sz w:val="24"/>
          <w:szCs w:val="24"/>
        </w:rPr>
        <w:t>(</w:t>
      </w:r>
      <w:r w:rsidR="00931B68">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931B68">
        <w:rPr>
          <w:rFonts w:ascii="Times New Roman" w:eastAsia="Times New Roman" w:hAnsi="Times New Roman" w:cs="Times New Roman"/>
          <w:color w:val="000000"/>
          <w:sz w:val="24"/>
          <w:szCs w:val="24"/>
        </w:rPr>
        <w:t xml:space="preserve">), </w:t>
      </w:r>
      <w:r w:rsidR="00931B68">
        <w:rPr>
          <w:rFonts w:ascii="Times New Roman" w:eastAsia="Times New Roman" w:hAnsi="Times New Roman" w:cs="Times New Roman"/>
          <w:b/>
          <w:color w:val="000000"/>
          <w:sz w:val="24"/>
          <w:szCs w:val="24"/>
        </w:rPr>
        <w:t xml:space="preserve">PRET </w:t>
      </w:r>
      <w:r w:rsidR="00931B68">
        <w:rPr>
          <w:rFonts w:ascii="Times New Roman" w:eastAsia="Times New Roman" w:hAnsi="Times New Roman" w:cs="Times New Roman"/>
          <w:b/>
          <w:bCs/>
          <w:color w:val="000000"/>
          <w:sz w:val="24"/>
          <w:szCs w:val="24"/>
        </w:rPr>
        <w:t>– NAV</w:t>
      </w:r>
      <w:r w:rsidR="00931B68">
        <w:rPr>
          <w:rFonts w:ascii="Times New Roman" w:eastAsia="Times New Roman" w:hAnsi="Times New Roman" w:cs="Times New Roman"/>
          <w:b/>
          <w:color w:val="000000"/>
          <w:sz w:val="24"/>
          <w:szCs w:val="24"/>
        </w:rPr>
        <w:t>, ATTURAS – NAV,</w:t>
      </w:r>
      <w:r w:rsidR="00931B68">
        <w:rPr>
          <w:rFonts w:ascii="Times New Roman" w:eastAsia="Times New Roman" w:hAnsi="Times New Roman" w:cs="Times New Roman"/>
          <w:color w:val="000000"/>
          <w:sz w:val="24"/>
          <w:szCs w:val="24"/>
        </w:rPr>
        <w:t xml:space="preserve"> Madonas novada pašvaldības dome </w:t>
      </w:r>
      <w:r w:rsidR="00931B68">
        <w:rPr>
          <w:rFonts w:ascii="Times New Roman" w:eastAsia="Times New Roman" w:hAnsi="Times New Roman" w:cs="Times New Roman"/>
          <w:b/>
          <w:color w:val="000000"/>
          <w:sz w:val="24"/>
          <w:szCs w:val="24"/>
        </w:rPr>
        <w:t>NOLEMJ:</w:t>
      </w:r>
    </w:p>
    <w:p w14:paraId="1856DF16" w14:textId="527F60BC" w:rsidR="00D64C4E" w:rsidRPr="00F94505" w:rsidRDefault="00D64C4E" w:rsidP="00931B68">
      <w:pPr>
        <w:spacing w:after="0" w:line="240" w:lineRule="auto"/>
        <w:ind w:firstLine="720"/>
        <w:jc w:val="both"/>
        <w:rPr>
          <w:rFonts w:ascii="Times New Roman" w:eastAsia="!Neo'w Arial" w:hAnsi="Times New Roman" w:cs="Times New Roman"/>
          <w:kern w:val="0"/>
          <w:sz w:val="24"/>
          <w:szCs w:val="24"/>
          <w:lang w:eastAsia="ar-SA"/>
          <w14:ligatures w14:val="none"/>
        </w:rPr>
      </w:pPr>
    </w:p>
    <w:p w14:paraId="57B91473" w14:textId="57C2DCB8" w:rsidR="00D64C4E" w:rsidRPr="00F94505" w:rsidRDefault="00D64C4E">
      <w:pPr>
        <w:numPr>
          <w:ilvl w:val="1"/>
          <w:numId w:val="1"/>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F94505">
        <w:rPr>
          <w:rFonts w:ascii="Times New Roman" w:eastAsia="!Neo'w Arial" w:hAnsi="Times New Roman" w:cs="Times New Roman"/>
          <w:kern w:val="0"/>
          <w:sz w:val="24"/>
          <w:szCs w:val="24"/>
          <w:lang w:eastAsia="ar-SA"/>
          <w14:ligatures w14:val="none"/>
        </w:rPr>
        <w:t>Izdot Madonas novada pašvaldības iekšējo normatīvo aktu Nr.</w:t>
      </w:r>
      <w:r w:rsidR="00B46169">
        <w:rPr>
          <w:rFonts w:ascii="Times New Roman" w:eastAsia="!Neo'w Arial" w:hAnsi="Times New Roman" w:cs="Times New Roman"/>
          <w:kern w:val="0"/>
          <w:sz w:val="24"/>
          <w:szCs w:val="24"/>
          <w:lang w:eastAsia="ar-SA"/>
          <w14:ligatures w14:val="none"/>
        </w:rPr>
        <w:t xml:space="preserve"> 1</w:t>
      </w:r>
      <w:r w:rsidR="00931B68">
        <w:rPr>
          <w:rFonts w:ascii="Times New Roman" w:eastAsia="!Neo'w Arial" w:hAnsi="Times New Roman" w:cs="Times New Roman"/>
          <w:kern w:val="0"/>
          <w:sz w:val="24"/>
          <w:szCs w:val="24"/>
          <w:lang w:eastAsia="ar-SA"/>
          <w14:ligatures w14:val="none"/>
        </w:rPr>
        <w:t>2</w:t>
      </w:r>
      <w:r w:rsidRPr="00F94505">
        <w:rPr>
          <w:rFonts w:ascii="Times New Roman" w:eastAsia="!Neo'w Arial" w:hAnsi="Times New Roman" w:cs="Times New Roman"/>
          <w:kern w:val="0"/>
          <w:sz w:val="24"/>
          <w:szCs w:val="24"/>
          <w:lang w:eastAsia="ar-SA"/>
          <w14:ligatures w14:val="none"/>
        </w:rPr>
        <w:t xml:space="preserve"> “</w:t>
      </w:r>
      <w:r w:rsidRPr="00F94505">
        <w:rPr>
          <w:rFonts w:ascii="Times New Roman" w:eastAsia="Times New Roman" w:hAnsi="Times New Roman" w:cs="Times New Roman"/>
          <w:kern w:val="0"/>
          <w:sz w:val="24"/>
          <w:szCs w:val="24"/>
          <w14:ligatures w14:val="none"/>
        </w:rPr>
        <w:t xml:space="preserve">Grozījumi Madonas novada pašvaldības 04.07.2025. </w:t>
      </w:r>
      <w:r>
        <w:rPr>
          <w:rFonts w:ascii="Times New Roman" w:eastAsia="Times New Roman" w:hAnsi="Times New Roman" w:cs="Times New Roman"/>
          <w:kern w:val="0"/>
          <w:sz w:val="24"/>
          <w:szCs w:val="24"/>
          <w14:ligatures w14:val="none"/>
        </w:rPr>
        <w:t>iekšējā normatīvajā aktā</w:t>
      </w:r>
      <w:r w:rsidRPr="00F94505">
        <w:rPr>
          <w:rFonts w:ascii="Times New Roman" w:eastAsia="Times New Roman" w:hAnsi="Times New Roman" w:cs="Times New Roman"/>
          <w:kern w:val="0"/>
          <w:sz w:val="24"/>
          <w:szCs w:val="24"/>
          <w14:ligatures w14:val="none"/>
        </w:rPr>
        <w:t xml:space="preserve"> Nr.</w:t>
      </w:r>
      <w:r w:rsidR="00B46169">
        <w:rPr>
          <w:rFonts w:ascii="Times New Roman" w:eastAsia="Times New Roman" w:hAnsi="Times New Roman" w:cs="Times New Roman"/>
          <w:kern w:val="0"/>
          <w:sz w:val="24"/>
          <w:szCs w:val="24"/>
          <w14:ligatures w14:val="none"/>
        </w:rPr>
        <w:t> </w:t>
      </w:r>
      <w:r w:rsidRPr="00F94505">
        <w:rPr>
          <w:rFonts w:ascii="Times New Roman" w:eastAsia="Times New Roman" w:hAnsi="Times New Roman" w:cs="Times New Roman"/>
          <w:kern w:val="0"/>
          <w:sz w:val="24"/>
          <w:szCs w:val="24"/>
          <w14:ligatures w14:val="none"/>
        </w:rPr>
        <w:t>4 “</w:t>
      </w:r>
      <w:r w:rsidRPr="003624A8">
        <w:rPr>
          <w:rFonts w:ascii="Times New Roman" w:eastAsia="Times New Roman" w:hAnsi="Times New Roman" w:cs="Times New Roman"/>
          <w:kern w:val="0"/>
          <w:sz w:val="24"/>
          <w:szCs w:val="24"/>
          <w14:ligatures w14:val="none"/>
        </w:rPr>
        <w:t>Madonas novada Varakļānu apvienības pārvaldes nolikums</w:t>
      </w:r>
      <w:r w:rsidRPr="00F94505">
        <w:rPr>
          <w:rFonts w:ascii="Times New Roman" w:eastAsia="!Neo'w Arial" w:hAnsi="Times New Roman" w:cs="Times New Roman"/>
          <w:kern w:val="0"/>
          <w:sz w:val="24"/>
          <w:szCs w:val="24"/>
          <w:lang w:eastAsia="ar-SA"/>
          <w14:ligatures w14:val="none"/>
        </w:rPr>
        <w:t>”</w:t>
      </w:r>
      <w:r>
        <w:rPr>
          <w:rFonts w:ascii="Times New Roman" w:eastAsia="!Neo'w Arial" w:hAnsi="Times New Roman" w:cs="Times New Roman"/>
          <w:kern w:val="0"/>
          <w:sz w:val="24"/>
          <w:szCs w:val="24"/>
          <w:lang w:eastAsia="ar-SA"/>
          <w14:ligatures w14:val="none"/>
        </w:rPr>
        <w:t>”</w:t>
      </w:r>
      <w:r w:rsidRPr="00F94505">
        <w:rPr>
          <w:rFonts w:ascii="Times New Roman" w:eastAsia="!Neo'w Arial" w:hAnsi="Times New Roman" w:cs="Times New Roman"/>
          <w:kern w:val="0"/>
          <w:sz w:val="24"/>
          <w:szCs w:val="24"/>
          <w:lang w:eastAsia="ar-SA"/>
          <w14:ligatures w14:val="none"/>
        </w:rPr>
        <w:t>.</w:t>
      </w:r>
    </w:p>
    <w:p w14:paraId="7252683A" w14:textId="77777777" w:rsidR="00D64C4E" w:rsidRPr="00C71FC4" w:rsidRDefault="00D64C4E">
      <w:pPr>
        <w:numPr>
          <w:ilvl w:val="1"/>
          <w:numId w:val="1"/>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C71FC4">
        <w:rPr>
          <w:rFonts w:ascii="Times New Roman" w:eastAsia="!Neo'w Arial" w:hAnsi="Times New Roman" w:cs="Times New Roman"/>
          <w:kern w:val="0"/>
          <w:sz w:val="24"/>
          <w:szCs w:val="24"/>
          <w:lang w:eastAsia="ar-SA"/>
          <w14:ligatures w14:val="none"/>
        </w:rPr>
        <w:t>Pašvaldības izpilddirektoru noteikt par atbildīgo amatpersonu šī lēmuma izpildei.</w:t>
      </w:r>
    </w:p>
    <w:p w14:paraId="5E755ADA" w14:textId="77777777" w:rsidR="00D64C4E" w:rsidRPr="00C71FC4" w:rsidRDefault="00D64C4E" w:rsidP="00D64C4E">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572B38AF" w14:textId="67068C93" w:rsidR="00D64C4E" w:rsidRPr="00C943C2" w:rsidRDefault="00D64C4E" w:rsidP="00D64C4E">
      <w:pPr>
        <w:suppressAutoHyphens/>
        <w:spacing w:after="0" w:line="240" w:lineRule="auto"/>
        <w:jc w:val="both"/>
        <w:rPr>
          <w:rFonts w:ascii="Times New Roman" w:hAnsi="Times New Roman" w:cs="Times New Roman"/>
          <w:b/>
          <w:bCs/>
          <w:i/>
          <w:iCs/>
          <w:sz w:val="24"/>
          <w:szCs w:val="24"/>
        </w:rPr>
      </w:pPr>
      <w:r w:rsidRPr="00C71FC4">
        <w:rPr>
          <w:rFonts w:ascii="Times New Roman" w:eastAsia="!Neo'w Arial" w:hAnsi="Times New Roman" w:cs="Times New Roman"/>
          <w:i/>
          <w:iCs/>
          <w:kern w:val="0"/>
          <w:sz w:val="24"/>
          <w:szCs w:val="24"/>
          <w:lang w:eastAsia="ar-SA"/>
          <w14:ligatures w14:val="none"/>
        </w:rPr>
        <w:t xml:space="preserve">Pielikumā: </w:t>
      </w:r>
      <w:r w:rsidRPr="00C943C2">
        <w:rPr>
          <w:rFonts w:ascii="Times New Roman" w:eastAsia="Times New Roman" w:hAnsi="Times New Roman" w:cs="Times New Roman"/>
          <w:i/>
          <w:iCs/>
          <w:kern w:val="0"/>
          <w:sz w:val="24"/>
          <w:szCs w:val="24"/>
          <w14:ligatures w14:val="none"/>
        </w:rPr>
        <w:t>Grozījumi Madonas novada pašvaldības 04.07.2025. iekšējā normatīvajā aktā Nr.</w:t>
      </w:r>
      <w:r w:rsidR="00B46169">
        <w:rPr>
          <w:rFonts w:ascii="Times New Roman" w:eastAsia="Times New Roman" w:hAnsi="Times New Roman" w:cs="Times New Roman"/>
          <w:i/>
          <w:iCs/>
          <w:kern w:val="0"/>
          <w:sz w:val="24"/>
          <w:szCs w:val="24"/>
          <w14:ligatures w14:val="none"/>
        </w:rPr>
        <w:t> </w:t>
      </w:r>
      <w:r w:rsidRPr="00C943C2">
        <w:rPr>
          <w:rFonts w:ascii="Times New Roman" w:eastAsia="Times New Roman" w:hAnsi="Times New Roman" w:cs="Times New Roman"/>
          <w:i/>
          <w:iCs/>
          <w:kern w:val="0"/>
          <w:sz w:val="24"/>
          <w:szCs w:val="24"/>
          <w14:ligatures w14:val="none"/>
        </w:rPr>
        <w:t>4 “</w:t>
      </w:r>
      <w:r w:rsidRPr="003624A8">
        <w:rPr>
          <w:rFonts w:ascii="Times New Roman" w:eastAsia="Times New Roman" w:hAnsi="Times New Roman" w:cs="Times New Roman"/>
          <w:i/>
          <w:iCs/>
          <w:kern w:val="0"/>
          <w:sz w:val="24"/>
          <w:szCs w:val="24"/>
          <w14:ligatures w14:val="none"/>
        </w:rPr>
        <w:t>Madonas novada Varakļānu apvienības pārvaldes nolikums</w:t>
      </w:r>
      <w:r>
        <w:rPr>
          <w:rFonts w:ascii="Times New Roman" w:eastAsia="Times New Roman" w:hAnsi="Times New Roman" w:cs="Times New Roman"/>
          <w:i/>
          <w:iCs/>
          <w:kern w:val="0"/>
          <w:sz w:val="24"/>
          <w:szCs w:val="24"/>
          <w14:ligatures w14:val="none"/>
        </w:rPr>
        <w:t>”</w:t>
      </w:r>
    </w:p>
    <w:p w14:paraId="302A6319" w14:textId="77777777" w:rsidR="00D64C4E" w:rsidRPr="00D70B42" w:rsidRDefault="00D64C4E" w:rsidP="00D64C4E">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0CD2B995" w14:textId="0D5F5132" w:rsidR="0045472F" w:rsidRPr="00213D2B" w:rsidRDefault="0045472F" w:rsidP="00213D2B">
      <w:pPr>
        <w:spacing w:after="0" w:line="240" w:lineRule="auto"/>
        <w:contextualSpacing/>
        <w:jc w:val="both"/>
        <w:rPr>
          <w:rFonts w:ascii="Times New Roman" w:hAnsi="Times New Roman" w:cs="Times New Roman"/>
          <w:sz w:val="24"/>
          <w:szCs w:val="24"/>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1"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1"/>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8967954" w14:textId="1CBAADDA" w:rsidR="00652137" w:rsidRPr="00213D2B" w:rsidRDefault="0045472F" w:rsidP="00213D2B">
      <w:pPr>
        <w:spacing w:line="240" w:lineRule="auto"/>
        <w:jc w:val="both"/>
        <w:rPr>
          <w:rFonts w:ascii="Times New Roman" w:hAnsi="Times New Roman" w:cs="Times New Roman"/>
          <w:i/>
          <w:iCs/>
          <w:sz w:val="24"/>
          <w:szCs w:val="24"/>
        </w:rPr>
      </w:pPr>
      <w:r w:rsidRPr="0045472F">
        <w:rPr>
          <w:rFonts w:ascii="Times New Roman" w:hAnsi="Times New Roman" w:cs="Times New Roman"/>
          <w:i/>
          <w:iCs/>
          <w:sz w:val="24"/>
          <w:szCs w:val="24"/>
        </w:rPr>
        <w:t>Zāle 26486811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652137" w:rsidRPr="00213D2B" w:rsidSect="00F16DD8">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40B8B" w14:textId="77777777" w:rsidR="00E66F3F" w:rsidRDefault="00E66F3F">
      <w:pPr>
        <w:spacing w:after="0" w:line="240" w:lineRule="auto"/>
      </w:pPr>
      <w:r>
        <w:separator/>
      </w:r>
    </w:p>
  </w:endnote>
  <w:endnote w:type="continuationSeparator" w:id="0">
    <w:p w14:paraId="4D4E7E65" w14:textId="77777777" w:rsidR="00E66F3F" w:rsidRDefault="00E6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2" w:name="_Hlk202447562"/>
    <w:r w:rsidRPr="003C7F1F">
      <w:rPr>
        <w:sz w:val="20"/>
        <w:szCs w:val="20"/>
      </w:rPr>
      <w:t>DOKUMENTS PARAKSTĪTS AR DROŠU ELEKTRONISKO PARAKSTU UN SATUR LAIKA ZĪMOGU</w:t>
    </w:r>
  </w:p>
  <w:bookmarkEnd w:id="54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5F736" w14:textId="77777777" w:rsidR="00E66F3F" w:rsidRDefault="00E66F3F">
      <w:pPr>
        <w:spacing w:after="0" w:line="240" w:lineRule="auto"/>
      </w:pPr>
      <w:r>
        <w:separator/>
      </w:r>
    </w:p>
  </w:footnote>
  <w:footnote w:type="continuationSeparator" w:id="0">
    <w:p w14:paraId="200778D6" w14:textId="77777777" w:rsidR="00E66F3F" w:rsidRDefault="00E66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5951737">
    <w:abstractNumId w:val="2"/>
  </w:num>
  <w:num w:numId="2" w16cid:durableId="52560058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7B7"/>
    <w:rsid w:val="00064C7C"/>
    <w:rsid w:val="00064E95"/>
    <w:rsid w:val="0006706A"/>
    <w:rsid w:val="000754F8"/>
    <w:rsid w:val="00076F8D"/>
    <w:rsid w:val="00091189"/>
    <w:rsid w:val="00093E70"/>
    <w:rsid w:val="0009534C"/>
    <w:rsid w:val="000B478C"/>
    <w:rsid w:val="000B6ED6"/>
    <w:rsid w:val="000D0071"/>
    <w:rsid w:val="000D1482"/>
    <w:rsid w:val="000D2234"/>
    <w:rsid w:val="000D560A"/>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118F0"/>
    <w:rsid w:val="00213D2B"/>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7BC"/>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0561"/>
    <w:rsid w:val="00765B5D"/>
    <w:rsid w:val="007667BA"/>
    <w:rsid w:val="00771F95"/>
    <w:rsid w:val="00777209"/>
    <w:rsid w:val="007948CA"/>
    <w:rsid w:val="007A4D89"/>
    <w:rsid w:val="007B2B75"/>
    <w:rsid w:val="007B6876"/>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1B68"/>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E1808"/>
    <w:rsid w:val="00AE467A"/>
    <w:rsid w:val="00B034E0"/>
    <w:rsid w:val="00B0603C"/>
    <w:rsid w:val="00B151D5"/>
    <w:rsid w:val="00B24DBD"/>
    <w:rsid w:val="00B32F5B"/>
    <w:rsid w:val="00B4198B"/>
    <w:rsid w:val="00B46169"/>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E24B8"/>
    <w:rsid w:val="00BF11C8"/>
    <w:rsid w:val="00BF6430"/>
    <w:rsid w:val="00BF72C4"/>
    <w:rsid w:val="00C00D21"/>
    <w:rsid w:val="00C018C8"/>
    <w:rsid w:val="00C02C75"/>
    <w:rsid w:val="00C06C8E"/>
    <w:rsid w:val="00C0782A"/>
    <w:rsid w:val="00C1406D"/>
    <w:rsid w:val="00C15A0D"/>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5683"/>
    <w:rsid w:val="00D14F66"/>
    <w:rsid w:val="00D20DD8"/>
    <w:rsid w:val="00D22661"/>
    <w:rsid w:val="00D27C6F"/>
    <w:rsid w:val="00D32B76"/>
    <w:rsid w:val="00D36011"/>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66F3F"/>
    <w:rsid w:val="00E91CA2"/>
    <w:rsid w:val="00E959C1"/>
    <w:rsid w:val="00E95A32"/>
    <w:rsid w:val="00E97B17"/>
    <w:rsid w:val="00EA1038"/>
    <w:rsid w:val="00EA692A"/>
    <w:rsid w:val="00EB1148"/>
    <w:rsid w:val="00EB32BA"/>
    <w:rsid w:val="00EB3F8B"/>
    <w:rsid w:val="00EB6109"/>
    <w:rsid w:val="00EC49E2"/>
    <w:rsid w:val="00EE2BA4"/>
    <w:rsid w:val="00F03F5B"/>
    <w:rsid w:val="00F05956"/>
    <w:rsid w:val="00F12899"/>
    <w:rsid w:val="00F16DD8"/>
    <w:rsid w:val="00F23CCD"/>
    <w:rsid w:val="00F270C6"/>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21765733">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1621</Words>
  <Characters>925</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183</cp:revision>
  <dcterms:created xsi:type="dcterms:W3CDTF">2024-09-06T08:06:00Z</dcterms:created>
  <dcterms:modified xsi:type="dcterms:W3CDTF">2025-08-01T08:27:00Z</dcterms:modified>
</cp:coreProperties>
</file>